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25A151C4">
      <w:r w:rsidR="457A0F89">
        <w:drawing>
          <wp:inline wp14:editId="26F3B73A" wp14:anchorId="310A879B">
            <wp:extent cx="2097363" cy="758105"/>
            <wp:effectExtent l="0" t="0" r="0" b="0"/>
            <wp:docPr id="11294658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9465858" name="Picture 1129465858"/>
                    <pic:cNvPicPr/>
                  </pic:nvPicPr>
                  <pic:blipFill>
                    <a:blip xmlns:r="http://schemas.openxmlformats.org/officeDocument/2006/relationships" r:embed="rId1733900399">
                      <a:extLst>
                        <a:ext uri="{28A0092B-C50C-407E-A947-70E740481C1C}">
                          <a14:useLocalDpi xmlns:a14="http://schemas.microsoft.com/office/drawing/2010/main"/>
                        </a:ext>
                      </a:extLst>
                    </a:blip>
                    <a:stretch>
                      <a:fillRect/>
                    </a:stretch>
                  </pic:blipFill>
                  <pic:spPr>
                    <a:xfrm rot="0">
                      <a:off x="0" y="0"/>
                      <a:ext cx="2097363" cy="758105"/>
                    </a:xfrm>
                    <a:prstGeom prst="rect">
                      <a:avLst/>
                    </a:prstGeom>
                  </pic:spPr>
                </pic:pic>
              </a:graphicData>
            </a:graphic>
          </wp:inline>
        </w:drawing>
      </w:r>
    </w:p>
    <w:p xmlns:wp14="http://schemas.microsoft.com/office/word/2010/wordml" w:rsidP="0269A4E3" wp14:paraId="135912C8" wp14:textId="4C2209C9">
      <w:pPr>
        <w:rPr>
          <w:rFonts w:ascii="Arial" w:hAnsi="Arial" w:eastAsia="Arial" w:cs="Arial"/>
          <w:b w:val="0"/>
          <w:bCs w:val="0"/>
          <w:i w:val="0"/>
          <w:iCs w:val="0"/>
          <w:caps w:val="0"/>
          <w:smallCaps w:val="0"/>
          <w:noProof w:val="0"/>
          <w:color w:val="000000" w:themeColor="text1" w:themeTint="FF" w:themeShade="FF"/>
          <w:sz w:val="24"/>
          <w:szCs w:val="24"/>
          <w:lang w:val="nl-NL"/>
        </w:rPr>
      </w:pPr>
      <w:r w:rsidRPr="0269A4E3"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0269A4E3" w:rsidR="3D4878CA">
        <w:rPr>
          <w:rFonts w:ascii="Arial" w:hAnsi="Arial" w:eastAsia="Arial" w:cs="Arial"/>
          <w:b w:val="1"/>
          <w:bCs w:val="1"/>
          <w:i w:val="0"/>
          <w:iCs w:val="0"/>
          <w:caps w:val="0"/>
          <w:smallCaps w:val="0"/>
          <w:noProof w:val="0"/>
          <w:color w:val="000000" w:themeColor="text1" w:themeTint="FF" w:themeShade="FF"/>
          <w:sz w:val="28"/>
          <w:szCs w:val="28"/>
          <w:lang w:val="nl-NL"/>
        </w:rPr>
        <w:t xml:space="preserve"> Missionair werk</w:t>
      </w:r>
      <w:r w:rsidRPr="0269A4E3"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0269A4E3"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0269A4E3" wp14:paraId="67D195C1" wp14:textId="7A7792CF">
      <w:pPr>
        <w:rPr>
          <w:rFonts w:ascii="Arial" w:hAnsi="Arial" w:eastAsia="Arial" w:cs="Arial"/>
          <w:b w:val="1"/>
          <w:bCs w:val="1"/>
          <w:i w:val="0"/>
          <w:iCs w:val="0"/>
          <w:caps w:val="0"/>
          <w:smallCaps w:val="0"/>
          <w:noProof w:val="0"/>
          <w:color w:val="000000" w:themeColor="text1" w:themeTint="FF" w:themeShade="FF"/>
          <w:sz w:val="36"/>
          <w:szCs w:val="36"/>
          <w:lang w:val="nl-NL"/>
        </w:rPr>
      </w:pPr>
      <w:r w:rsidRPr="0269A4E3" w:rsidR="4655DB37">
        <w:rPr>
          <w:rFonts w:ascii="Arial" w:hAnsi="Arial" w:eastAsia="Arial" w:cs="Arial"/>
          <w:b w:val="1"/>
          <w:bCs w:val="1"/>
          <w:i w:val="0"/>
          <w:iCs w:val="0"/>
          <w:caps w:val="0"/>
          <w:smallCaps w:val="0"/>
          <w:noProof w:val="0"/>
          <w:color w:val="000000" w:themeColor="text1" w:themeTint="FF" w:themeShade="FF"/>
          <w:sz w:val="36"/>
          <w:szCs w:val="36"/>
          <w:lang w:val="nl-NL"/>
        </w:rPr>
        <w:t>Inspiratie voor</w:t>
      </w:r>
      <w:r w:rsidRPr="0269A4E3" w:rsidR="2D10CB97">
        <w:rPr>
          <w:rFonts w:ascii="Arial" w:hAnsi="Arial" w:eastAsia="Arial" w:cs="Arial"/>
          <w:b w:val="1"/>
          <w:bCs w:val="1"/>
          <w:i w:val="0"/>
          <w:iCs w:val="0"/>
          <w:caps w:val="0"/>
          <w:smallCaps w:val="0"/>
          <w:noProof w:val="0"/>
          <w:color w:val="000000" w:themeColor="text1" w:themeTint="FF" w:themeShade="FF"/>
          <w:sz w:val="36"/>
          <w:szCs w:val="36"/>
          <w:lang w:val="nl-NL"/>
        </w:rPr>
        <w:t xml:space="preserve"> </w:t>
      </w:r>
      <w:r w:rsidRPr="0269A4E3" w:rsidR="4655DB37">
        <w:rPr>
          <w:rFonts w:ascii="Arial" w:hAnsi="Arial" w:eastAsia="Arial" w:cs="Arial"/>
          <w:b w:val="1"/>
          <w:bCs w:val="1"/>
          <w:i w:val="0"/>
          <w:iCs w:val="0"/>
          <w:caps w:val="0"/>
          <w:smallCaps w:val="0"/>
          <w:noProof w:val="0"/>
          <w:color w:val="000000" w:themeColor="text1" w:themeTint="FF" w:themeShade="FF"/>
          <w:sz w:val="36"/>
          <w:szCs w:val="36"/>
          <w:lang w:val="nl-NL"/>
        </w:rPr>
        <w:t>pioniers en nieuwe gemeenschappen</w:t>
      </w:r>
    </w:p>
    <w:tbl>
      <w:tblPr>
        <w:tblStyle w:val="TableGrid"/>
        <w:tblW w:w="0" w:type="auto"/>
        <w:tblLayout w:type="fixed"/>
        <w:tblLook w:val="06A0" w:firstRow="1" w:lastRow="0" w:firstColumn="1" w:lastColumn="0" w:noHBand="1" w:noVBand="1"/>
      </w:tblPr>
      <w:tblGrid>
        <w:gridCol w:w="9750"/>
      </w:tblGrid>
      <w:tr w:rsidR="0D87D890" w:rsidTr="0269A4E3" w14:paraId="6301A481">
        <w:trPr>
          <w:trHeight w:val="300"/>
        </w:trPr>
        <w:tc>
          <w:tcPr>
            <w:tcW w:w="9750" w:type="dxa"/>
            <w:tcMar/>
          </w:tcPr>
          <w:p w:rsidR="3D39441C" w:rsidP="0269A4E3" w:rsidRDefault="3D39441C" w14:paraId="61364D7D" w14:textId="26202EDE">
            <w:pPr>
              <w:rPr>
                <w:rFonts w:ascii="Arial" w:hAnsi="Arial" w:eastAsia="Arial" w:cs="Arial"/>
                <w:b w:val="0"/>
                <w:bCs w:val="0"/>
                <w:i w:val="0"/>
                <w:iCs w:val="0"/>
                <w:caps w:val="0"/>
                <w:smallCaps w:val="0"/>
                <w:noProof w:val="0"/>
                <w:color w:val="000000" w:themeColor="text1" w:themeTint="FF" w:themeShade="FF"/>
                <w:sz w:val="22"/>
                <w:szCs w:val="22"/>
                <w:lang w:val="nl-NL"/>
              </w:rPr>
            </w:pPr>
            <w:r w:rsidRPr="0269A4E3" w:rsidR="597B2A6A">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0269A4E3" w:rsidR="217F2EBF">
              <w:rPr>
                <w:rFonts w:ascii="Arial" w:hAnsi="Arial" w:eastAsia="Arial" w:cs="Arial"/>
                <w:b w:val="0"/>
                <w:bCs w:val="0"/>
                <w:i w:val="0"/>
                <w:iCs w:val="0"/>
                <w:caps w:val="0"/>
                <w:smallCaps w:val="0"/>
                <w:noProof w:val="0"/>
                <w:color w:val="000000" w:themeColor="text1" w:themeTint="FF" w:themeShade="FF"/>
                <w:sz w:val="22"/>
                <w:szCs w:val="22"/>
                <w:lang w:val="nl-NL"/>
              </w:rPr>
              <w:t xml:space="preserve">ook </w:t>
            </w:r>
            <w:r w:rsidRPr="0269A4E3" w:rsidR="597B2A6A">
              <w:rPr>
                <w:rFonts w:ascii="Arial" w:hAnsi="Arial" w:eastAsia="Arial" w:cs="Arial"/>
                <w:b w:val="0"/>
                <w:bCs w:val="0"/>
                <w:i w:val="0"/>
                <w:iCs w:val="0"/>
                <w:caps w:val="0"/>
                <w:smallCaps w:val="0"/>
                <w:noProof w:val="0"/>
                <w:color w:val="000000" w:themeColor="text1" w:themeTint="FF" w:themeShade="FF"/>
                <w:sz w:val="22"/>
                <w:szCs w:val="22"/>
                <w:lang w:val="nl-NL"/>
              </w:rPr>
              <w:t>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0269A4E3"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66B4E472" w:rsidP="43FAA2F9" w:rsidRDefault="66B4E472" w14:paraId="6E401861" w14:textId="1320D4FC">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43FAA2F9" w:rsidR="58E686BD">
        <w:rPr>
          <w:rFonts w:ascii="Arial" w:hAnsi="Arial" w:eastAsia="Arial" w:cs="Arial"/>
          <w:b w:val="0"/>
          <w:bCs w:val="0"/>
          <w:i w:val="0"/>
          <w:iCs w:val="0"/>
          <w:caps w:val="0"/>
          <w:smallCaps w:val="0"/>
          <w:noProof w:val="0"/>
          <w:sz w:val="22"/>
          <w:szCs w:val="22"/>
          <w:lang w:val="nl-NL"/>
        </w:rPr>
        <w:t xml:space="preserve">Sinds de opkomst van proefplekken wordt er volop geëxperimenteerd en geleerd over deze innovatieve manieren van kerk-zijn. De Protestantse Kerk maakt deze opgedane kennis online toegankelijk voor iedereen die hiermee aan de slag wil en zich bijvoorbeeld afvraagt hoe je op een goede manier de verbinding legt met je buurt. Allerlei waardevolle inzichten, door de jaren heen verzameld, zijn gratis beschikbaar voor pioniersplekken, </w:t>
      </w:r>
      <w:r w:rsidRPr="43FAA2F9" w:rsidR="58E686BD">
        <w:rPr>
          <w:rFonts w:ascii="Arial" w:hAnsi="Arial" w:eastAsia="Arial" w:cs="Arial"/>
          <w:b w:val="0"/>
          <w:bCs w:val="0"/>
          <w:i w:val="0"/>
          <w:iCs w:val="0"/>
          <w:caps w:val="0"/>
          <w:smallCaps w:val="0"/>
          <w:noProof w:val="0"/>
          <w:sz w:val="22"/>
          <w:szCs w:val="22"/>
          <w:lang w:val="nl-NL"/>
        </w:rPr>
        <w:t>kl</w:t>
      </w:r>
      <w:r w:rsidRPr="43FAA2F9" w:rsidR="483A6D4F">
        <w:rPr>
          <w:rFonts w:ascii="Arial" w:hAnsi="Arial" w:eastAsia="Arial" w:cs="Arial"/>
          <w:b w:val="0"/>
          <w:bCs w:val="0"/>
          <w:i w:val="0"/>
          <w:iCs w:val="0"/>
          <w:caps w:val="0"/>
          <w:smallCaps w:val="0"/>
          <w:noProof w:val="0"/>
          <w:sz w:val="22"/>
          <w:szCs w:val="22"/>
          <w:lang w:val="nl-NL"/>
        </w:rPr>
        <w:t>ie</w:t>
      </w:r>
      <w:r w:rsidRPr="43FAA2F9" w:rsidR="58E686BD">
        <w:rPr>
          <w:rFonts w:ascii="Arial" w:hAnsi="Arial" w:eastAsia="Arial" w:cs="Arial"/>
          <w:b w:val="0"/>
          <w:bCs w:val="0"/>
          <w:i w:val="0"/>
          <w:iCs w:val="0"/>
          <w:caps w:val="0"/>
          <w:smallCaps w:val="0"/>
          <w:noProof w:val="0"/>
          <w:sz w:val="22"/>
          <w:szCs w:val="22"/>
          <w:lang w:val="nl-NL"/>
        </w:rPr>
        <w:t>derkerken</w:t>
      </w:r>
      <w:r w:rsidRPr="43FAA2F9" w:rsidR="58E686BD">
        <w:rPr>
          <w:rFonts w:ascii="Arial" w:hAnsi="Arial" w:eastAsia="Arial" w:cs="Arial"/>
          <w:b w:val="0"/>
          <w:bCs w:val="0"/>
          <w:i w:val="0"/>
          <w:iCs w:val="0"/>
          <w:caps w:val="0"/>
          <w:smallCaps w:val="0"/>
          <w:noProof w:val="0"/>
          <w:sz w:val="22"/>
          <w:szCs w:val="22"/>
          <w:lang w:val="nl-NL"/>
        </w:rPr>
        <w:t xml:space="preserve"> en andere vernieuwende kerkmodellen en gemeenten die actief kerk willen zijn in de samenleving.</w:t>
      </w:r>
      <w:r w:rsidRPr="43FAA2F9" w:rsidR="0F8A06A9">
        <w:rPr>
          <w:rFonts w:ascii="Arial" w:hAnsi="Arial" w:eastAsia="Arial" w:cs="Arial"/>
          <w:b w:val="0"/>
          <w:bCs w:val="0"/>
          <w:i w:val="0"/>
          <w:iCs w:val="0"/>
          <w:caps w:val="0"/>
          <w:smallCaps w:val="0"/>
          <w:noProof w:val="0"/>
          <w:sz w:val="22"/>
          <w:szCs w:val="22"/>
          <w:lang w:val="nl-NL"/>
        </w:rPr>
        <w:t xml:space="preserve"> </w:t>
      </w:r>
      <w:r w:rsidRPr="43FAA2F9" w:rsidR="66B4E472">
        <w:rPr>
          <w:rFonts w:ascii="Arial" w:hAnsi="Arial" w:eastAsia="Arial" w:cs="Arial"/>
          <w:b w:val="0"/>
          <w:bCs w:val="0"/>
          <w:i w:val="0"/>
          <w:iCs w:val="0"/>
          <w:caps w:val="0"/>
          <w:smallCaps w:val="0"/>
          <w:noProof w:val="0"/>
          <w:color w:val="000000" w:themeColor="text1" w:themeTint="FF" w:themeShade="FF"/>
          <w:sz w:val="22"/>
          <w:szCs w:val="22"/>
          <w:lang w:val="nl-NL"/>
        </w:rPr>
        <w:t xml:space="preserve">Met de opbrengst van de collecte ondersteunt de </w:t>
      </w:r>
      <w:r w:rsidRPr="43FAA2F9" w:rsidR="66B4E472">
        <w:rPr>
          <w:rFonts w:ascii="Arial" w:hAnsi="Arial" w:eastAsia="Arial" w:cs="Arial"/>
          <w:b w:val="0"/>
          <w:bCs w:val="0"/>
          <w:i w:val="0"/>
          <w:iCs w:val="0"/>
          <w:caps w:val="0"/>
          <w:smallCaps w:val="0"/>
          <w:noProof w:val="0"/>
          <w:color w:val="000000" w:themeColor="text1" w:themeTint="FF" w:themeShade="FF"/>
          <w:sz w:val="22"/>
          <w:szCs w:val="22"/>
          <w:lang w:val="nl-NL"/>
        </w:rPr>
        <w:t>Protestantse Kerk missionaire activiteiten in het hele land, om als kerk zichtbaar te zijn in de buurt en aan mensen te laten zien dat het Evangelie goed nieuws is voor iedereen. Van harte aanbevolen. </w:t>
      </w:r>
    </w:p>
    <w:p w:rsidR="0269A4E3" w:rsidP="0269A4E3" w:rsidRDefault="0269A4E3" w14:paraId="67B19A85" w14:textId="1D76B6B9">
      <w:pPr>
        <w:spacing w:before="0" w:beforeAutospacing="off" w:after="160" w:afterAutospacing="off" w:line="278" w:lineRule="auto"/>
        <w:rPr>
          <w:rFonts w:ascii="Arial" w:hAnsi="Arial" w:eastAsia="Arial" w:cs="Arial"/>
          <w:b w:val="0"/>
          <w:bCs w:val="0"/>
          <w:noProof w:val="0"/>
          <w:sz w:val="22"/>
          <w:szCs w:val="22"/>
          <w:lang w:val="nl-NL"/>
        </w:rPr>
      </w:pPr>
    </w:p>
    <w:p w:rsidR="451D3722" w:rsidP="0D87D890" w:rsidRDefault="451D3722" w14:paraId="6B05F613" w14:textId="6ED3622D">
      <w:pPr>
        <w:spacing w:before="0" w:beforeAutospacing="off" w:after="160" w:afterAutospacing="off" w:line="278" w:lineRule="auto"/>
        <w:rPr>
          <w:rFonts w:ascii="Arial" w:hAnsi="Arial" w:eastAsia="Arial" w:cs="Arial"/>
          <w:b w:val="1"/>
          <w:bCs w:val="1"/>
          <w:noProof w:val="0"/>
          <w:sz w:val="32"/>
          <w:szCs w:val="32"/>
          <w:lang w:val="nl-NL"/>
        </w:rPr>
      </w:pPr>
      <w:r w:rsidRPr="0269A4E3" w:rsidR="451D3722">
        <w:rPr>
          <w:rFonts w:ascii="Arial" w:hAnsi="Arial" w:eastAsia="Arial" w:cs="Arial"/>
          <w:b w:val="1"/>
          <w:bCs w:val="1"/>
          <w:noProof w:val="0"/>
          <w:sz w:val="32"/>
          <w:szCs w:val="32"/>
          <w:lang w:val="nl-NL"/>
        </w:rPr>
        <w:t>Bericht voor kerkblad of kerkapp</w:t>
      </w:r>
    </w:p>
    <w:p w:rsidR="08718FE0" w:rsidP="43FAA2F9" w:rsidRDefault="08718FE0" w14:paraId="0D97A933" w14:textId="0AC1770A">
      <w:pPr>
        <w:pStyle w:val="Normal"/>
        <w:spacing w:before="0" w:beforeAutospacing="off" w:after="160" w:afterAutospacing="off" w:line="278" w:lineRule="auto"/>
        <w:ind/>
        <w:rPr>
          <w:rFonts w:ascii="Arial" w:hAnsi="Arial" w:eastAsia="Arial" w:cs="Arial"/>
          <w:noProof w:val="0"/>
          <w:sz w:val="22"/>
          <w:szCs w:val="22"/>
          <w:lang w:val="nl"/>
        </w:rPr>
      </w:pPr>
      <w:r w:rsidRPr="43FAA2F9" w:rsidR="318F6A43">
        <w:rPr>
          <w:rFonts w:ascii="Arial" w:hAnsi="Arial" w:eastAsia="Arial" w:cs="Arial"/>
          <w:b w:val="0"/>
          <w:bCs w:val="0"/>
          <w:i w:val="0"/>
          <w:iCs w:val="0"/>
          <w:caps w:val="0"/>
          <w:smallCaps w:val="0"/>
          <w:noProof w:val="0"/>
          <w:sz w:val="22"/>
          <w:szCs w:val="22"/>
          <w:lang w:val="nl-NL"/>
        </w:rPr>
        <w:t xml:space="preserve">Sinds de opkomst van proefplekken wordt er volop geëxperimenteerd en geleerd over deze innovatieve manieren van kerk-zijn. De Protestantse Kerk maakt deze opgedane kennis online toegankelijk voor iedereen die hiermee aan de slag wil en zich bijvoorbeeld afvraagt hoe je op een goede manier de verbinding legt met je buurt. Allerlei waardevolle inzichten, door de jaren heen verzameld, zijn gratis beschikbaar voor pioniersplekken, </w:t>
      </w:r>
      <w:r w:rsidRPr="43FAA2F9" w:rsidR="318F6A43">
        <w:rPr>
          <w:rFonts w:ascii="Arial" w:hAnsi="Arial" w:eastAsia="Arial" w:cs="Arial"/>
          <w:b w:val="0"/>
          <w:bCs w:val="0"/>
          <w:i w:val="0"/>
          <w:iCs w:val="0"/>
          <w:caps w:val="0"/>
          <w:smallCaps w:val="0"/>
          <w:noProof w:val="0"/>
          <w:sz w:val="22"/>
          <w:szCs w:val="22"/>
          <w:lang w:val="nl-NL"/>
        </w:rPr>
        <w:t>kleiderkerken</w:t>
      </w:r>
      <w:r w:rsidRPr="43FAA2F9" w:rsidR="318F6A43">
        <w:rPr>
          <w:rFonts w:ascii="Arial" w:hAnsi="Arial" w:eastAsia="Arial" w:cs="Arial"/>
          <w:b w:val="0"/>
          <w:bCs w:val="0"/>
          <w:i w:val="0"/>
          <w:iCs w:val="0"/>
          <w:caps w:val="0"/>
          <w:smallCaps w:val="0"/>
          <w:noProof w:val="0"/>
          <w:sz w:val="22"/>
          <w:szCs w:val="22"/>
          <w:lang w:val="nl-NL"/>
        </w:rPr>
        <w:t xml:space="preserve"> en andere vernieuwende kerkmodellen en gemeenten die actief kerk willen zijn in de samenleving.</w:t>
      </w:r>
      <w:r w:rsidRPr="43FAA2F9" w:rsidR="45BD58B1">
        <w:rPr>
          <w:rFonts w:ascii="Arial" w:hAnsi="Arial" w:eastAsia="Arial" w:cs="Arial"/>
          <w:b w:val="0"/>
          <w:bCs w:val="0"/>
          <w:i w:val="0"/>
          <w:iCs w:val="0"/>
          <w:caps w:val="0"/>
          <w:smallCaps w:val="0"/>
          <w:noProof w:val="0"/>
          <w:sz w:val="22"/>
          <w:szCs w:val="22"/>
          <w:lang w:val="nl-NL"/>
        </w:rPr>
        <w:t xml:space="preserve"> </w:t>
      </w:r>
      <w:r w:rsidRPr="43FAA2F9" w:rsidR="08718FE0">
        <w:rPr>
          <w:rFonts w:ascii="Arial" w:hAnsi="Arial" w:eastAsia="Arial" w:cs="Arial"/>
          <w:b w:val="0"/>
          <w:bCs w:val="0"/>
          <w:i w:val="0"/>
          <w:iCs w:val="0"/>
          <w:caps w:val="0"/>
          <w:smallCaps w:val="0"/>
          <w:noProof w:val="0"/>
          <w:color w:val="000000" w:themeColor="text1" w:themeTint="FF" w:themeShade="FF"/>
          <w:sz w:val="22"/>
          <w:szCs w:val="22"/>
          <w:lang w:val="nl-NL"/>
        </w:rPr>
        <w:t>Geef tijdens de collecte of maak je bijdrage over op NL10 ABNA 0444 444 777 t.n.v. Protestantse Kerk o.v.v. 26154 - collecte Missionair werk juli. Bedankt voor je gift.  </w:t>
      </w:r>
    </w:p>
    <w:p w:rsidR="0269A4E3" w:rsidP="0269A4E3" w:rsidRDefault="0269A4E3" w14:paraId="6B3D8F77" w14:textId="0356AF17">
      <w:pPr>
        <w:spacing w:before="0" w:beforeAutospacing="off" w:after="160" w:afterAutospacing="off" w:line="278" w:lineRule="auto"/>
        <w:ind w:left="0" w:right="124"/>
        <w:rPr>
          <w:rFonts w:ascii="Arial" w:hAnsi="Arial" w:eastAsia="Arial" w:cs="Arial"/>
          <w:b w:val="0"/>
          <w:bCs w:val="0"/>
          <w:i w:val="0"/>
          <w:iCs w:val="0"/>
          <w:caps w:val="0"/>
          <w:smallCaps w:val="0"/>
          <w:noProof w:val="0"/>
          <w:color w:val="000000" w:themeColor="text1" w:themeTint="FF" w:themeShade="FF"/>
          <w:sz w:val="22"/>
          <w:szCs w:val="22"/>
          <w:lang w:val="nl-NL"/>
        </w:rPr>
      </w:pPr>
    </w:p>
    <w:p w:rsidR="451D3722" w:rsidP="5D62A788" w:rsidRDefault="451D3722" w14:paraId="5F548C37" w14:textId="287A1281">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5D62A788"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5D62A788" w:rsidR="451D3722">
        <w:rPr>
          <w:rFonts w:ascii="Arial" w:hAnsi="Arial" w:eastAsia="Arial" w:cs="Arial"/>
          <w:noProof w:val="0"/>
          <w:color w:val="000000" w:themeColor="text1" w:themeTint="FF" w:themeShade="FF"/>
          <w:sz w:val="24"/>
          <w:szCs w:val="24"/>
          <w:lang w:val="nl-NL"/>
        </w:rPr>
        <w:t xml:space="preserve"> </w:t>
      </w:r>
      <w:r w:rsidRPr="5D62A788" w:rsidR="451D3722">
        <w:rPr>
          <w:rFonts w:ascii="Arial" w:hAnsi="Arial" w:eastAsia="Arial" w:cs="Arial"/>
          <w:b w:val="1"/>
          <w:bCs w:val="1"/>
          <w:noProof w:val="0"/>
          <w:color w:val="000000" w:themeColor="text1" w:themeTint="FF" w:themeShade="FF"/>
          <w:sz w:val="24"/>
          <w:szCs w:val="24"/>
          <w:lang w:val="nl-NL"/>
        </w:rPr>
        <w:t>Bedankt!</w:t>
      </w:r>
    </w:p>
    <w:p w:rsidR="0D87D890" w:rsidP="0D87D890" w:rsidRDefault="0D87D890" w14:paraId="4D5BBFB8" w14:textId="34EB63B9">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269A4E3"/>
    <w:rsid w:val="03603815"/>
    <w:rsid w:val="0451670D"/>
    <w:rsid w:val="08718FE0"/>
    <w:rsid w:val="0A3BC50F"/>
    <w:rsid w:val="0D87D890"/>
    <w:rsid w:val="0DD976BC"/>
    <w:rsid w:val="0F8A06A9"/>
    <w:rsid w:val="13E9B44F"/>
    <w:rsid w:val="16C4B8A4"/>
    <w:rsid w:val="1739C32E"/>
    <w:rsid w:val="180735D6"/>
    <w:rsid w:val="1B002E89"/>
    <w:rsid w:val="1C0EFFF4"/>
    <w:rsid w:val="1C83BFC1"/>
    <w:rsid w:val="217F2EBF"/>
    <w:rsid w:val="26538CEE"/>
    <w:rsid w:val="2867E508"/>
    <w:rsid w:val="28F3BF37"/>
    <w:rsid w:val="2974D05A"/>
    <w:rsid w:val="2A7B412E"/>
    <w:rsid w:val="2B17C5DC"/>
    <w:rsid w:val="2B675C1C"/>
    <w:rsid w:val="2D10CB97"/>
    <w:rsid w:val="2E8A8732"/>
    <w:rsid w:val="318F6A43"/>
    <w:rsid w:val="36D79D7A"/>
    <w:rsid w:val="37D47F50"/>
    <w:rsid w:val="3AE4F957"/>
    <w:rsid w:val="3B51DE46"/>
    <w:rsid w:val="3CF13C56"/>
    <w:rsid w:val="3D39441C"/>
    <w:rsid w:val="3D4878CA"/>
    <w:rsid w:val="3F231461"/>
    <w:rsid w:val="43FAA2F9"/>
    <w:rsid w:val="44262047"/>
    <w:rsid w:val="4435A41E"/>
    <w:rsid w:val="451D3722"/>
    <w:rsid w:val="457A0F89"/>
    <w:rsid w:val="45A1BD7E"/>
    <w:rsid w:val="45BD58B1"/>
    <w:rsid w:val="4655DB37"/>
    <w:rsid w:val="483A6D4F"/>
    <w:rsid w:val="490017D1"/>
    <w:rsid w:val="499B8CFE"/>
    <w:rsid w:val="4BA1C664"/>
    <w:rsid w:val="4CC79DF2"/>
    <w:rsid w:val="4F970E4C"/>
    <w:rsid w:val="4FB08EEE"/>
    <w:rsid w:val="52C70AD4"/>
    <w:rsid w:val="5687D4C5"/>
    <w:rsid w:val="569B137C"/>
    <w:rsid w:val="58E686BD"/>
    <w:rsid w:val="597B2A6A"/>
    <w:rsid w:val="5A988158"/>
    <w:rsid w:val="5D62A788"/>
    <w:rsid w:val="5F3E19D9"/>
    <w:rsid w:val="5FC659B8"/>
    <w:rsid w:val="6214D1FE"/>
    <w:rsid w:val="644422C2"/>
    <w:rsid w:val="66B4E472"/>
    <w:rsid w:val="68D2B676"/>
    <w:rsid w:val="6BA7C86D"/>
    <w:rsid w:val="6BFE013D"/>
    <w:rsid w:val="6C958321"/>
    <w:rsid w:val="6FEB6436"/>
    <w:rsid w:val="767CAB71"/>
    <w:rsid w:val="792354A0"/>
    <w:rsid w:val="7AC016E1"/>
    <w:rsid w:val="7B6AD1AA"/>
    <w:rsid w:val="7D4E23DC"/>
    <w:rsid w:val="7D8B7232"/>
    <w:rsid w:val="7E51E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173390039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2026-03-13T14:44:29.0384683Z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